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19" w:rsidRPr="00046F19" w:rsidRDefault="00046F19" w:rsidP="00046F19">
      <w:pPr>
        <w:pStyle w:val="01INTROBOLD"/>
        <w:spacing w:line="280" w:lineRule="exact"/>
        <w:rPr>
          <w:rFonts w:cs="Arial"/>
          <w:sz w:val="24"/>
          <w:lang w:val="de-DE"/>
        </w:rPr>
      </w:pPr>
      <w:r w:rsidRPr="00046F19">
        <w:rPr>
          <w:rFonts w:cs="Arial"/>
          <w:sz w:val="24"/>
          <w:lang w:val="de-DE"/>
        </w:rPr>
        <w:t xml:space="preserve">Abarth 595 Competizione ist „Sportwagen des Jahres 2016“  </w:t>
      </w:r>
    </w:p>
    <w:p w:rsidR="0019019F" w:rsidRDefault="0019019F" w:rsidP="00046F19">
      <w:pPr>
        <w:pStyle w:val="01INTRO"/>
        <w:spacing w:line="280" w:lineRule="exact"/>
        <w:rPr>
          <w:rFonts w:cs="Arial"/>
          <w:b/>
          <w:i w:val="0"/>
          <w:sz w:val="20"/>
          <w:lang w:val="de-DE"/>
        </w:rPr>
      </w:pPr>
    </w:p>
    <w:p w:rsidR="00046F19" w:rsidRPr="00525EE0" w:rsidRDefault="00046F19" w:rsidP="00046F19">
      <w:pPr>
        <w:pStyle w:val="01INTRO"/>
        <w:spacing w:line="280" w:lineRule="exact"/>
        <w:rPr>
          <w:rFonts w:cs="Arial"/>
          <w:lang w:val="de-DE"/>
        </w:rPr>
      </w:pPr>
      <w:r>
        <w:rPr>
          <w:rFonts w:cs="Arial"/>
          <w:lang w:val="de-DE"/>
        </w:rPr>
        <w:t xml:space="preserve">Rennsport-Technologie und Leistung überzeugen Leser des Fachmagazins AUTO BILD SPORTSCARS. Sieg in der Import-Wertung der Kategorie „Serienmäßige Klein- &amp; Kompaktwagen“. Feierliche Preisverleihung im Rahmen der „Race-Night“ auf der Essen Motor Show.   </w:t>
      </w:r>
    </w:p>
    <w:p w:rsidR="00D762C7" w:rsidRPr="00405DB9" w:rsidRDefault="009C06A2" w:rsidP="00046F19">
      <w:pPr>
        <w:tabs>
          <w:tab w:val="left" w:pos="6609"/>
        </w:tabs>
        <w:rPr>
          <w:rFonts w:asciiTheme="minorHAnsi" w:hAnsiTheme="minorHAnsi" w:cstheme="minorHAnsi"/>
          <w:b/>
          <w:sz w:val="20"/>
          <w:szCs w:val="20"/>
          <w:lang w:val="de-DE"/>
        </w:rPr>
      </w:pPr>
      <w:r>
        <w:rPr>
          <w:rFonts w:asciiTheme="minorHAnsi" w:hAnsiTheme="minorHAnsi" w:cstheme="minorHAnsi"/>
          <w:b/>
          <w:sz w:val="20"/>
          <w:szCs w:val="20"/>
          <w:lang w:val="de-DE"/>
        </w:rPr>
        <w:tab/>
      </w:r>
    </w:p>
    <w:p w:rsidR="00927B2D" w:rsidRPr="0017304D" w:rsidRDefault="002C407B" w:rsidP="00046F19">
      <w:pPr>
        <w:rPr>
          <w:rFonts w:asciiTheme="minorHAnsi" w:hAnsiTheme="minorHAnsi" w:cstheme="minorHAnsi"/>
          <w:szCs w:val="18"/>
          <w:lang w:val="de-AT"/>
        </w:rPr>
      </w:pPr>
      <w:r w:rsidRPr="0017304D">
        <w:rPr>
          <w:rFonts w:asciiTheme="minorHAnsi" w:hAnsiTheme="minorHAnsi" w:cstheme="minorHAnsi"/>
          <w:b/>
          <w:szCs w:val="18"/>
          <w:lang w:val="de-AT"/>
        </w:rPr>
        <w:t xml:space="preserve">Wien, </w:t>
      </w:r>
      <w:r w:rsidR="00A71DB3" w:rsidRPr="0017304D">
        <w:rPr>
          <w:rFonts w:asciiTheme="minorHAnsi" w:hAnsiTheme="minorHAnsi" w:cstheme="minorHAnsi"/>
          <w:b/>
          <w:szCs w:val="18"/>
          <w:lang w:val="de-AT"/>
        </w:rPr>
        <w:t>im</w:t>
      </w:r>
      <w:r w:rsidR="0019019F" w:rsidRPr="0017304D">
        <w:rPr>
          <w:rFonts w:asciiTheme="minorHAnsi" w:hAnsiTheme="minorHAnsi" w:cstheme="minorHAnsi"/>
          <w:b/>
          <w:szCs w:val="18"/>
          <w:lang w:val="de-AT"/>
        </w:rPr>
        <w:t xml:space="preserve"> </w:t>
      </w:r>
      <w:r w:rsidR="0017304D" w:rsidRPr="0017304D">
        <w:rPr>
          <w:rFonts w:asciiTheme="minorHAnsi" w:hAnsiTheme="minorHAnsi" w:cstheme="minorHAnsi"/>
          <w:b/>
          <w:szCs w:val="18"/>
          <w:lang w:val="de-AT"/>
        </w:rPr>
        <w:t>Dezember</w:t>
      </w:r>
      <w:r w:rsidR="0019019F" w:rsidRPr="0017304D">
        <w:rPr>
          <w:rFonts w:asciiTheme="minorHAnsi" w:hAnsiTheme="minorHAnsi" w:cstheme="minorHAnsi"/>
          <w:b/>
          <w:szCs w:val="18"/>
          <w:lang w:val="de-AT"/>
        </w:rPr>
        <w:t xml:space="preserve"> </w:t>
      </w:r>
      <w:r w:rsidR="0033267A" w:rsidRPr="0017304D">
        <w:rPr>
          <w:rFonts w:asciiTheme="minorHAnsi" w:hAnsiTheme="minorHAnsi" w:cstheme="minorHAnsi"/>
          <w:b/>
          <w:szCs w:val="18"/>
          <w:lang w:val="de-AT"/>
        </w:rPr>
        <w:t>2016</w:t>
      </w:r>
    </w:p>
    <w:p w:rsidR="00046F19" w:rsidRPr="00046F19" w:rsidRDefault="00046F19" w:rsidP="00046F19">
      <w:pPr>
        <w:pStyle w:val="StandardWeb"/>
        <w:spacing w:before="0" w:beforeAutospacing="0" w:after="0" w:afterAutospacing="0" w:line="280" w:lineRule="exact"/>
        <w:rPr>
          <w:rFonts w:ascii="Arial" w:hAnsi="Arial"/>
          <w:sz w:val="18"/>
        </w:rPr>
      </w:pPr>
      <w:r w:rsidRPr="00046F19">
        <w:rPr>
          <w:rFonts w:ascii="Arial" w:hAnsi="Arial"/>
          <w:sz w:val="18"/>
        </w:rPr>
        <w:t xml:space="preserve">Die Leser des Fachmagazins AUTO BILD SPORTSCARS haben entschieden. Ihr „Sportwagen des Jahres 2016“ ist der Abarth 595 Competizione. Das mit 132 kW (180 PS) leistungsstärkste Modell der italienischen Kultmarke gewann die Importwertung der Kategorie „Serienmäßige Klein- &amp; Kompaktwagen“ beim Wettbewerb „SPORTSCARS  DES JAHRES“. Die feierliche Preisverleihung fand im Rahmen der von AUTO BILD SPORTSCARS und AUTO BILD MOTORSPORT gemeinsam veranstalteten „Race-Night“ auf der Essen Motor Show statt.   </w:t>
      </w:r>
    </w:p>
    <w:p w:rsidR="00046F19" w:rsidRDefault="00046F19" w:rsidP="00046F19">
      <w:pPr>
        <w:pStyle w:val="StandardWeb"/>
        <w:spacing w:before="0" w:beforeAutospacing="0" w:after="0" w:afterAutospacing="0" w:line="280" w:lineRule="exact"/>
        <w:rPr>
          <w:rStyle w:val="Hyperlink"/>
          <w:rFonts w:cs="Arial"/>
          <w:color w:val="auto"/>
          <w:sz w:val="18"/>
          <w:szCs w:val="18"/>
        </w:rPr>
      </w:pPr>
    </w:p>
    <w:p w:rsidR="00046F19" w:rsidRDefault="00046F19" w:rsidP="00046F19">
      <w:pPr>
        <w:pStyle w:val="StandardWeb"/>
        <w:spacing w:before="0" w:beforeAutospacing="0" w:after="0" w:afterAutospacing="0" w:line="280" w:lineRule="exact"/>
        <w:rPr>
          <w:rFonts w:ascii="Arial" w:hAnsi="Arial" w:cs="Arial"/>
          <w:sz w:val="18"/>
          <w:szCs w:val="18"/>
        </w:rPr>
      </w:pPr>
      <w:r w:rsidRPr="00A05623">
        <w:rPr>
          <w:rFonts w:ascii="Arial" w:hAnsi="Arial" w:cs="Arial"/>
          <w:sz w:val="18"/>
          <w:szCs w:val="18"/>
        </w:rPr>
        <w:t xml:space="preserve">Der als </w:t>
      </w:r>
      <w:r w:rsidR="0017304D">
        <w:rPr>
          <w:rFonts w:ascii="Arial" w:hAnsi="Arial" w:cs="Arial"/>
          <w:sz w:val="18"/>
          <w:szCs w:val="18"/>
        </w:rPr>
        <w:t>Hatchback</w:t>
      </w:r>
      <w:r w:rsidRPr="00A05623">
        <w:rPr>
          <w:rFonts w:ascii="Arial" w:hAnsi="Arial" w:cs="Arial"/>
          <w:sz w:val="18"/>
          <w:szCs w:val="18"/>
        </w:rPr>
        <w:t xml:space="preserve"> und Cabriolet </w:t>
      </w:r>
      <w:r>
        <w:rPr>
          <w:rFonts w:ascii="Arial" w:hAnsi="Arial" w:cs="Arial"/>
          <w:sz w:val="18"/>
          <w:szCs w:val="18"/>
        </w:rPr>
        <w:t xml:space="preserve">erhältliche </w:t>
      </w:r>
      <w:r w:rsidRPr="00A05623">
        <w:rPr>
          <w:rFonts w:ascii="Arial" w:hAnsi="Arial" w:cs="Arial"/>
          <w:sz w:val="18"/>
          <w:szCs w:val="18"/>
        </w:rPr>
        <w:t xml:space="preserve">Abarth 595 </w:t>
      </w:r>
      <w:r>
        <w:rPr>
          <w:rFonts w:ascii="Arial" w:hAnsi="Arial" w:cs="Arial"/>
          <w:sz w:val="18"/>
          <w:szCs w:val="18"/>
        </w:rPr>
        <w:t xml:space="preserve">Competizione ist die sportlichste Variante der Baureihe Abarth 595. Sein </w:t>
      </w:r>
      <w:r w:rsidRPr="00A05623">
        <w:rPr>
          <w:rFonts w:ascii="Arial" w:hAnsi="Arial" w:cs="Arial"/>
          <w:sz w:val="18"/>
          <w:szCs w:val="18"/>
        </w:rPr>
        <w:t xml:space="preserve">Turbo-Benziner </w:t>
      </w:r>
      <w:r>
        <w:rPr>
          <w:rFonts w:ascii="Arial" w:hAnsi="Arial" w:cs="Arial"/>
          <w:sz w:val="18"/>
          <w:szCs w:val="18"/>
        </w:rPr>
        <w:t xml:space="preserve">leistet </w:t>
      </w:r>
      <w:r w:rsidRPr="00A05623">
        <w:rPr>
          <w:rFonts w:ascii="Arial" w:hAnsi="Arial" w:cs="Arial"/>
          <w:sz w:val="18"/>
          <w:szCs w:val="18"/>
        </w:rPr>
        <w:t>132 kW (180 PS)</w:t>
      </w:r>
      <w:r>
        <w:rPr>
          <w:rFonts w:ascii="Arial" w:hAnsi="Arial" w:cs="Arial"/>
          <w:sz w:val="18"/>
          <w:szCs w:val="18"/>
        </w:rPr>
        <w:t xml:space="preserve"> und ermöglicht eine Beschleunigung au</w:t>
      </w:r>
      <w:r w:rsidRPr="00A05623">
        <w:rPr>
          <w:rFonts w:ascii="Arial" w:hAnsi="Arial" w:cs="Arial"/>
          <w:sz w:val="18"/>
          <w:szCs w:val="18"/>
        </w:rPr>
        <w:t>s dem Stand auf Tempo 100 in 6,7 Sekunden</w:t>
      </w:r>
      <w:r>
        <w:rPr>
          <w:rFonts w:ascii="Arial" w:hAnsi="Arial" w:cs="Arial"/>
          <w:sz w:val="18"/>
          <w:szCs w:val="18"/>
        </w:rPr>
        <w:t>. Die H</w:t>
      </w:r>
      <w:r w:rsidRPr="00A05623">
        <w:rPr>
          <w:rFonts w:ascii="Arial" w:hAnsi="Arial" w:cs="Arial"/>
          <w:sz w:val="18"/>
          <w:szCs w:val="18"/>
        </w:rPr>
        <w:t xml:space="preserve">öchstgeschwindigkeit </w:t>
      </w:r>
      <w:r>
        <w:rPr>
          <w:rFonts w:ascii="Arial" w:hAnsi="Arial" w:cs="Arial"/>
          <w:sz w:val="18"/>
          <w:szCs w:val="18"/>
        </w:rPr>
        <w:t xml:space="preserve">beträgt </w:t>
      </w:r>
      <w:r w:rsidRPr="00A05623">
        <w:rPr>
          <w:rFonts w:ascii="Arial" w:hAnsi="Arial" w:cs="Arial"/>
          <w:sz w:val="18"/>
          <w:szCs w:val="18"/>
        </w:rPr>
        <w:t xml:space="preserve">225 km/h. </w:t>
      </w:r>
      <w:r>
        <w:rPr>
          <w:rFonts w:ascii="Arial" w:hAnsi="Arial" w:cs="Arial"/>
          <w:sz w:val="18"/>
          <w:szCs w:val="18"/>
        </w:rPr>
        <w:t xml:space="preserve">Zu den auf Wunsch lieferbare Technologiedetails gehören unter anderem ein </w:t>
      </w:r>
      <w:r w:rsidRPr="00A05623">
        <w:rPr>
          <w:rFonts w:ascii="Arial" w:hAnsi="Arial" w:cs="Arial"/>
          <w:sz w:val="18"/>
          <w:szCs w:val="18"/>
        </w:rPr>
        <w:t>mechanische</w:t>
      </w:r>
      <w:r>
        <w:rPr>
          <w:rFonts w:ascii="Arial" w:hAnsi="Arial" w:cs="Arial"/>
          <w:sz w:val="18"/>
          <w:szCs w:val="18"/>
        </w:rPr>
        <w:t>s</w:t>
      </w:r>
      <w:r w:rsidRPr="00A05623">
        <w:rPr>
          <w:rFonts w:ascii="Arial" w:hAnsi="Arial" w:cs="Arial"/>
          <w:sz w:val="18"/>
          <w:szCs w:val="18"/>
        </w:rPr>
        <w:t xml:space="preserve"> Sperrdifferential </w:t>
      </w:r>
      <w:r>
        <w:rPr>
          <w:rFonts w:ascii="Arial" w:hAnsi="Arial" w:cs="Arial"/>
          <w:sz w:val="18"/>
          <w:szCs w:val="18"/>
        </w:rPr>
        <w:t xml:space="preserve">und </w:t>
      </w:r>
      <w:r w:rsidRPr="00A05623">
        <w:rPr>
          <w:rFonts w:ascii="Arial" w:hAnsi="Arial" w:cs="Arial"/>
          <w:sz w:val="18"/>
          <w:szCs w:val="18"/>
        </w:rPr>
        <w:t xml:space="preserve">ein automatisiertes Fünfgang-Handschaltgetriebe, </w:t>
      </w:r>
      <w:r>
        <w:rPr>
          <w:rFonts w:ascii="Arial" w:hAnsi="Arial" w:cs="Arial"/>
          <w:sz w:val="18"/>
          <w:szCs w:val="18"/>
        </w:rPr>
        <w:t>bei dem</w:t>
      </w:r>
      <w:r w:rsidRPr="00A05623">
        <w:rPr>
          <w:rFonts w:ascii="Arial" w:hAnsi="Arial" w:cs="Arial"/>
          <w:sz w:val="18"/>
          <w:szCs w:val="18"/>
        </w:rPr>
        <w:t xml:space="preserve"> </w:t>
      </w:r>
      <w:r>
        <w:rPr>
          <w:rFonts w:ascii="Arial" w:hAnsi="Arial" w:cs="Arial"/>
          <w:sz w:val="18"/>
          <w:szCs w:val="18"/>
        </w:rPr>
        <w:t xml:space="preserve">der Fahrer </w:t>
      </w:r>
      <w:r w:rsidRPr="00A05623">
        <w:rPr>
          <w:rFonts w:ascii="Arial" w:hAnsi="Arial" w:cs="Arial"/>
          <w:sz w:val="18"/>
          <w:szCs w:val="18"/>
        </w:rPr>
        <w:t xml:space="preserve">Gangwechsel auch mit Schaltwippen am Lenkrad </w:t>
      </w:r>
      <w:r>
        <w:rPr>
          <w:rFonts w:ascii="Arial" w:hAnsi="Arial" w:cs="Arial"/>
          <w:sz w:val="18"/>
          <w:szCs w:val="18"/>
        </w:rPr>
        <w:t>durchführen kann.</w:t>
      </w:r>
    </w:p>
    <w:p w:rsidR="00046F19" w:rsidRDefault="00046F19" w:rsidP="00046F19">
      <w:pPr>
        <w:pStyle w:val="StandardWeb"/>
        <w:spacing w:before="0" w:beforeAutospacing="0" w:after="0" w:afterAutospacing="0" w:line="280" w:lineRule="exact"/>
        <w:rPr>
          <w:rFonts w:ascii="Arial" w:hAnsi="Arial" w:cs="Arial"/>
          <w:sz w:val="18"/>
          <w:szCs w:val="18"/>
        </w:rPr>
      </w:pPr>
    </w:p>
    <w:p w:rsidR="000B4118" w:rsidRPr="00046F19" w:rsidRDefault="00046F19" w:rsidP="00046F19">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Auch an anderer Stelle zeigt der Abarth 595 Competizione seine Rennsport-Gene. </w:t>
      </w:r>
      <w:r w:rsidRPr="00A05623">
        <w:rPr>
          <w:rFonts w:ascii="Arial" w:hAnsi="Arial" w:cs="Arial"/>
          <w:sz w:val="18"/>
          <w:szCs w:val="18"/>
        </w:rPr>
        <w:t xml:space="preserve">Fahrer und Beifahrer </w:t>
      </w:r>
      <w:r>
        <w:rPr>
          <w:rFonts w:ascii="Arial" w:hAnsi="Arial" w:cs="Arial"/>
          <w:sz w:val="18"/>
          <w:szCs w:val="18"/>
        </w:rPr>
        <w:t xml:space="preserve">nehmen </w:t>
      </w:r>
      <w:r w:rsidRPr="002766E9">
        <w:rPr>
          <w:rFonts w:ascii="Arial" w:hAnsi="Arial" w:cs="Arial"/>
          <w:sz w:val="18"/>
          <w:szCs w:val="18"/>
        </w:rPr>
        <w:t xml:space="preserve">in Rennsport-Schalensitzen </w:t>
      </w:r>
      <w:r w:rsidRPr="00A05623">
        <w:rPr>
          <w:rFonts w:ascii="Arial" w:hAnsi="Arial" w:cs="Arial"/>
          <w:sz w:val="18"/>
          <w:szCs w:val="18"/>
        </w:rPr>
        <w:t>Corsa by Sabelt</w:t>
      </w:r>
      <w:r w:rsidRPr="00A05623">
        <w:rPr>
          <w:rFonts w:ascii="Arial" w:hAnsi="Arial" w:cs="Arial"/>
          <w:sz w:val="18"/>
          <w:szCs w:val="18"/>
          <w:vertAlign w:val="superscript"/>
        </w:rPr>
        <w:t>®</w:t>
      </w:r>
      <w:r w:rsidRPr="00A05623">
        <w:rPr>
          <w:rFonts w:ascii="Arial" w:hAnsi="Arial" w:cs="Arial"/>
          <w:sz w:val="18"/>
          <w:szCs w:val="18"/>
        </w:rPr>
        <w:t xml:space="preserve"> </w:t>
      </w:r>
      <w:r>
        <w:rPr>
          <w:rFonts w:ascii="Arial" w:hAnsi="Arial" w:cs="Arial"/>
          <w:sz w:val="18"/>
          <w:szCs w:val="18"/>
        </w:rPr>
        <w:t xml:space="preserve">Platz, die </w:t>
      </w:r>
      <w:r w:rsidRPr="00A05623">
        <w:rPr>
          <w:rFonts w:ascii="Arial" w:hAnsi="Arial" w:cs="Arial"/>
          <w:sz w:val="18"/>
          <w:szCs w:val="18"/>
        </w:rPr>
        <w:t xml:space="preserve">optional auch </w:t>
      </w:r>
      <w:r>
        <w:rPr>
          <w:rFonts w:ascii="Arial" w:hAnsi="Arial" w:cs="Arial"/>
          <w:sz w:val="18"/>
          <w:szCs w:val="18"/>
        </w:rPr>
        <w:t>mit</w:t>
      </w:r>
      <w:r w:rsidRPr="00A05623">
        <w:rPr>
          <w:rFonts w:ascii="Arial" w:hAnsi="Arial" w:cs="Arial"/>
          <w:sz w:val="18"/>
          <w:szCs w:val="18"/>
        </w:rPr>
        <w:t xml:space="preserve"> Carbon-Sitzschale erhältlich</w:t>
      </w:r>
      <w:r>
        <w:rPr>
          <w:rFonts w:ascii="Arial" w:hAnsi="Arial" w:cs="Arial"/>
          <w:sz w:val="18"/>
          <w:szCs w:val="18"/>
        </w:rPr>
        <w:t xml:space="preserve"> sind</w:t>
      </w:r>
      <w:r w:rsidRPr="00A05623">
        <w:rPr>
          <w:rFonts w:ascii="Arial" w:hAnsi="Arial" w:cs="Arial"/>
          <w:sz w:val="18"/>
          <w:szCs w:val="18"/>
        </w:rPr>
        <w:t xml:space="preserve">. Das </w:t>
      </w:r>
      <w:r>
        <w:rPr>
          <w:rFonts w:ascii="Arial" w:hAnsi="Arial" w:cs="Arial"/>
          <w:sz w:val="18"/>
          <w:szCs w:val="18"/>
        </w:rPr>
        <w:t xml:space="preserve">auf Wunsch verfügbare Entertainmentsystem </w:t>
      </w:r>
      <w:r w:rsidRPr="00A05623">
        <w:rPr>
          <w:rFonts w:ascii="Arial" w:hAnsi="Arial" w:cs="Arial"/>
          <w:sz w:val="18"/>
          <w:szCs w:val="18"/>
        </w:rPr>
        <w:t>Uconnect</w:t>
      </w:r>
      <w:r w:rsidRPr="00A05623">
        <w:rPr>
          <w:rFonts w:ascii="Arial" w:hAnsi="Arial" w:cs="Arial"/>
          <w:sz w:val="18"/>
          <w:szCs w:val="18"/>
          <w:vertAlign w:val="superscript"/>
        </w:rPr>
        <w:t>TM</w:t>
      </w:r>
      <w:r w:rsidRPr="00A05623">
        <w:rPr>
          <w:rFonts w:ascii="Arial" w:hAnsi="Arial" w:cs="Arial"/>
          <w:sz w:val="18"/>
          <w:szCs w:val="18"/>
        </w:rPr>
        <w:t xml:space="preserve"> mit sieben Zoll  großem HD- Bildschirm wird durch die Abarth Telemetrie komplettiert. Dieses integrierte System zeichnet bestimmte Parameter auf, darunter Gangwechsel und Beschleunigungsphasen, und dient zur Analyse des Fahrstils </w:t>
      </w:r>
      <w:r>
        <w:rPr>
          <w:rFonts w:ascii="Arial" w:hAnsi="Arial" w:cs="Arial"/>
          <w:sz w:val="18"/>
          <w:szCs w:val="18"/>
        </w:rPr>
        <w:t>–</w:t>
      </w:r>
      <w:r w:rsidRPr="00A05623">
        <w:rPr>
          <w:rFonts w:ascii="Arial" w:hAnsi="Arial" w:cs="Arial"/>
          <w:sz w:val="18"/>
          <w:szCs w:val="18"/>
        </w:rPr>
        <w:t xml:space="preserve"> zum Beispiel</w:t>
      </w:r>
      <w:r>
        <w:rPr>
          <w:rFonts w:ascii="Arial" w:hAnsi="Arial" w:cs="Arial"/>
          <w:sz w:val="18"/>
          <w:szCs w:val="18"/>
        </w:rPr>
        <w:t>,</w:t>
      </w:r>
      <w:r w:rsidRPr="00A05623">
        <w:rPr>
          <w:rFonts w:ascii="Arial" w:hAnsi="Arial" w:cs="Arial"/>
          <w:sz w:val="18"/>
          <w:szCs w:val="18"/>
        </w:rPr>
        <w:t xml:space="preserve"> um Rundenzeiten auf einer Rennstrecke zu verbessern. </w:t>
      </w:r>
      <w:r>
        <w:rPr>
          <w:rFonts w:ascii="Arial" w:hAnsi="Arial" w:cs="Arial"/>
          <w:sz w:val="18"/>
          <w:szCs w:val="18"/>
        </w:rPr>
        <w:t>Und schließlich sorgt die Sporta</w:t>
      </w:r>
      <w:r w:rsidRPr="00A05623">
        <w:rPr>
          <w:rFonts w:ascii="Arial" w:hAnsi="Arial" w:cs="Arial"/>
          <w:sz w:val="18"/>
          <w:szCs w:val="18"/>
        </w:rPr>
        <w:t>uspuffanlage „Record Monza" mit Dual-Mode-System für einen Abarth typischen Sound.</w:t>
      </w:r>
      <w:r>
        <w:rPr>
          <w:rFonts w:ascii="Arial" w:hAnsi="Arial" w:cs="Arial"/>
          <w:sz w:val="18"/>
          <w:szCs w:val="18"/>
        </w:rPr>
        <w:t xml:space="preserve"> </w:t>
      </w:r>
    </w:p>
    <w:p w:rsidR="000B4118" w:rsidRPr="00A71DB3" w:rsidRDefault="000B4118" w:rsidP="009C06A2">
      <w:pPr>
        <w:rPr>
          <w:rFonts w:cs="Arial"/>
          <w:sz w:val="16"/>
          <w:szCs w:val="16"/>
          <w:lang w:val="de-DE"/>
        </w:rPr>
      </w:pPr>
    </w:p>
    <w:p w:rsidR="009F1F3C" w:rsidRDefault="009F1F3C" w:rsidP="009C06A2">
      <w:pPr>
        <w:rPr>
          <w:rFonts w:cs="Arial"/>
          <w:sz w:val="16"/>
          <w:szCs w:val="16"/>
          <w:lang w:val="de-AT"/>
        </w:rPr>
      </w:pPr>
    </w:p>
    <w:p w:rsidR="00405DB9" w:rsidRPr="00A71DB3" w:rsidRDefault="00405DB9" w:rsidP="009C06A2">
      <w:pPr>
        <w:rPr>
          <w:rFonts w:cs="Arial"/>
          <w:sz w:val="16"/>
          <w:szCs w:val="16"/>
          <w:lang w:val="de-AT"/>
        </w:rPr>
      </w:pPr>
      <w:bookmarkStart w:id="0" w:name="_GoBack"/>
      <w:bookmarkEnd w:id="0"/>
      <w:r w:rsidRPr="00D236B4">
        <w:rPr>
          <w:rFonts w:cs="Arial"/>
          <w:sz w:val="16"/>
          <w:szCs w:val="16"/>
          <w:lang w:val="de-AT"/>
        </w:rPr>
        <w:t>Bei Rückfragen wenden Sie sich bitte an:</w:t>
      </w:r>
    </w:p>
    <w:p w:rsidR="00405DB9" w:rsidRPr="00D236B4" w:rsidRDefault="00405DB9" w:rsidP="009C06A2">
      <w:pPr>
        <w:pStyle w:val="04NomeLetteraItalic"/>
        <w:spacing w:line="280" w:lineRule="exact"/>
        <w:rPr>
          <w:rFonts w:ascii="Arial" w:hAnsi="Arial"/>
          <w:i w:val="0"/>
          <w:szCs w:val="16"/>
          <w:lang w:val="de-AT"/>
        </w:rPr>
      </w:pPr>
    </w:p>
    <w:p w:rsidR="00405DB9" w:rsidRPr="009C06A2" w:rsidRDefault="00405DB9" w:rsidP="00374545">
      <w:pPr>
        <w:pStyle w:val="04NomeLetteraItalic"/>
        <w:spacing w:line="240" w:lineRule="auto"/>
        <w:jc w:val="left"/>
        <w:rPr>
          <w:rFonts w:ascii="Arial" w:hAnsi="Arial"/>
          <w:i w:val="0"/>
          <w:szCs w:val="16"/>
          <w:lang w:val="de-AT"/>
        </w:rPr>
      </w:pPr>
      <w:r w:rsidRPr="009C06A2">
        <w:rPr>
          <w:rFonts w:ascii="Arial" w:hAnsi="Arial"/>
          <w:i w:val="0"/>
          <w:szCs w:val="16"/>
          <w:lang w:val="de-AT"/>
        </w:rPr>
        <w:t>Andreas Blecha</w:t>
      </w:r>
      <w:r w:rsidR="009C06A2" w:rsidRPr="009C06A2">
        <w:rPr>
          <w:rFonts w:ascii="Arial" w:hAnsi="Arial"/>
          <w:i w:val="0"/>
          <w:szCs w:val="16"/>
          <w:lang w:val="de-AT"/>
        </w:rPr>
        <w:br/>
      </w:r>
      <w:r w:rsidRPr="009C06A2">
        <w:rPr>
          <w:rFonts w:ascii="Arial" w:hAnsi="Arial"/>
          <w:i w:val="0"/>
          <w:szCs w:val="16"/>
          <w:lang w:val="de-AT"/>
        </w:rPr>
        <w:t>Public Relations Manager</w:t>
      </w:r>
      <w:r w:rsidR="009C06A2" w:rsidRPr="009C06A2">
        <w:rPr>
          <w:rFonts w:ascii="Arial" w:hAnsi="Arial"/>
          <w:i w:val="0"/>
          <w:szCs w:val="16"/>
          <w:lang w:val="de-AT"/>
        </w:rPr>
        <w:br/>
      </w:r>
      <w:r w:rsidRPr="00A2130B">
        <w:rPr>
          <w:rFonts w:ascii="Arial" w:hAnsi="Arial"/>
          <w:i w:val="0"/>
          <w:szCs w:val="16"/>
          <w:lang w:val="de-AT"/>
        </w:rPr>
        <w:t>FCA Austria GmbH</w:t>
      </w:r>
    </w:p>
    <w:p w:rsidR="00405DB9" w:rsidRPr="00D236B4" w:rsidRDefault="00405DB9" w:rsidP="00374545">
      <w:pPr>
        <w:pStyle w:val="04NomeLetteraItalic"/>
        <w:spacing w:line="240" w:lineRule="auto"/>
        <w:jc w:val="left"/>
        <w:rPr>
          <w:rFonts w:ascii="Arial" w:hAnsi="Arial"/>
          <w:i w:val="0"/>
          <w:szCs w:val="16"/>
          <w:lang w:val="de-AT"/>
        </w:rPr>
      </w:pPr>
      <w:r w:rsidRPr="00D236B4">
        <w:rPr>
          <w:rFonts w:ascii="Arial" w:hAnsi="Arial"/>
          <w:i w:val="0"/>
          <w:szCs w:val="16"/>
          <w:lang w:val="de-AT"/>
        </w:rPr>
        <w:t>Schönbrunner Straße 297 - 307, 1120 Wien</w:t>
      </w:r>
    </w:p>
    <w:p w:rsidR="00405DB9" w:rsidRPr="00D236B4" w:rsidRDefault="00405DB9" w:rsidP="00374545">
      <w:pPr>
        <w:pStyle w:val="04NomeLetteraItalic"/>
        <w:spacing w:line="240" w:lineRule="auto"/>
        <w:jc w:val="left"/>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405DB9" w:rsidRPr="00D236B4" w:rsidRDefault="00405DB9" w:rsidP="00374545">
      <w:pPr>
        <w:pStyle w:val="04NomeLetteraItalic"/>
        <w:spacing w:line="240" w:lineRule="auto"/>
        <w:jc w:val="left"/>
        <w:rPr>
          <w:rFonts w:ascii="Arial" w:hAnsi="Arial"/>
          <w:i w:val="0"/>
          <w:szCs w:val="16"/>
          <w:lang w:val="de-AT"/>
        </w:rPr>
      </w:pPr>
      <w:r w:rsidRPr="00D236B4">
        <w:rPr>
          <w:rFonts w:ascii="Arial" w:hAnsi="Arial"/>
          <w:i w:val="0"/>
          <w:szCs w:val="16"/>
          <w:lang w:val="de-AT"/>
        </w:rPr>
        <w:t>email:</w:t>
      </w:r>
      <w:r w:rsidRPr="00D236B4">
        <w:rPr>
          <w:rFonts w:ascii="Arial" w:hAnsi="Arial"/>
          <w:i w:val="0"/>
          <w:szCs w:val="16"/>
          <w:lang w:val="de-AT"/>
        </w:rPr>
        <w:tab/>
      </w:r>
      <w:hyperlink r:id="rId13" w:history="1">
        <w:r w:rsidRPr="00D236B4">
          <w:rPr>
            <w:rStyle w:val="Hyperlink"/>
            <w:rFonts w:ascii="Arial" w:hAnsi="Arial"/>
            <w:i w:val="0"/>
            <w:szCs w:val="16"/>
            <w:lang w:val="de-AT"/>
          </w:rPr>
          <w:t>andreas.blecha@fcagroup.com</w:t>
        </w:r>
      </w:hyperlink>
    </w:p>
    <w:p w:rsidR="00405DB9" w:rsidRPr="00D236B4" w:rsidRDefault="00405DB9" w:rsidP="00374545">
      <w:pPr>
        <w:pStyle w:val="04NomeLetteraItalic"/>
        <w:spacing w:line="240" w:lineRule="auto"/>
        <w:jc w:val="left"/>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p w:rsidR="000D6476" w:rsidRPr="00405DB9" w:rsidRDefault="000D6476" w:rsidP="009C06A2">
      <w:pPr>
        <w:rPr>
          <w:rFonts w:asciiTheme="minorHAnsi" w:hAnsiTheme="minorHAnsi" w:cstheme="minorHAnsi"/>
          <w:sz w:val="20"/>
          <w:szCs w:val="20"/>
          <w:lang w:val="de-AT"/>
        </w:rPr>
      </w:pPr>
    </w:p>
    <w:sectPr w:rsidR="000D6476" w:rsidRPr="00405DB9" w:rsidSect="00505504">
      <w:headerReference w:type="default" r:id="rId15"/>
      <w:footerReference w:type="default" r:id="rId16"/>
      <w:headerReference w:type="first" r:id="rId17"/>
      <w:footerReference w:type="first" r:id="rId18"/>
      <w:pgSz w:w="11906" w:h="16838" w:code="9"/>
      <w:pgMar w:top="2807" w:right="1247" w:bottom="1701"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C7" w:rsidRDefault="002D1FC7" w:rsidP="007368CD">
      <w:r>
        <w:separator/>
      </w:r>
    </w:p>
  </w:endnote>
  <w:endnote w:type="continuationSeparator" w:id="0">
    <w:p w:rsidR="002D1FC7" w:rsidRDefault="002D1FC7"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046F19">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046F19">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9F1F3C"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6F" w:rsidRPr="0096386F" w:rsidRDefault="00A71DB3" w:rsidP="00A71DB3">
    <w:pPr>
      <w:pStyle w:val="Fuzeile"/>
      <w:tabs>
        <w:tab w:val="left" w:pos="3600"/>
        <w:tab w:val="left" w:pos="7371"/>
        <w:tab w:val="right" w:pos="9360"/>
      </w:tabs>
      <w:spacing w:line="170" w:lineRule="exact"/>
      <w:rPr>
        <w:sz w:val="15"/>
        <w:szCs w:val="15"/>
        <w:lang w:val="de-AT"/>
      </w:rPr>
    </w:pPr>
    <w:r>
      <w:rPr>
        <w:sz w:val="15"/>
        <w:szCs w:val="15"/>
        <w:lang w:val="de-AT"/>
      </w:rPr>
      <w:t>FCA Austria GmbH</w:t>
    </w:r>
    <w:r>
      <w:rPr>
        <w:sz w:val="15"/>
        <w:szCs w:val="15"/>
        <w:lang w:val="de-AT"/>
      </w:rPr>
      <w:tab/>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A71DB3">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sidR="00A71DB3">
      <w:rPr>
        <w:sz w:val="15"/>
        <w:szCs w:val="15"/>
        <w:lang w:val="de-AT"/>
      </w:rPr>
      <w:t>07</w:t>
    </w:r>
    <w:r w:rsidR="00A71DB3">
      <w:rPr>
        <w:sz w:val="15"/>
        <w:szCs w:val="15"/>
        <w:lang w:val="de-AT"/>
      </w:rPr>
      <w:tab/>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A71DB3">
    <w:pPr>
      <w:tabs>
        <w:tab w:val="left" w:pos="3600"/>
        <w:tab w:val="left" w:pos="7740"/>
        <w:tab w:val="right" w:pos="8640"/>
      </w:tabs>
      <w:spacing w:line="170" w:lineRule="exact"/>
      <w:rPr>
        <w:sz w:val="15"/>
        <w:szCs w:val="15"/>
        <w:lang w:val="de-AT"/>
      </w:rPr>
    </w:pPr>
    <w:r w:rsidRPr="0096386F">
      <w:rPr>
        <w:sz w:val="15"/>
        <w:szCs w:val="15"/>
        <w:lang w:val="de-AT"/>
      </w:rPr>
      <w:t>1120 Wien, Österreich</w:t>
    </w:r>
    <w:r w:rsidR="00A71DB3">
      <w:rPr>
        <w:sz w:val="15"/>
        <w:szCs w:val="15"/>
        <w:lang w:val="de-AT"/>
      </w:rPr>
      <w:tab/>
    </w:r>
    <w:r w:rsidRPr="0096386F">
      <w:rPr>
        <w:sz w:val="15"/>
        <w:szCs w:val="15"/>
        <w:lang w:val="de-AT"/>
      </w:rPr>
      <w:t>UID: ATU40535006</w:t>
    </w:r>
  </w:p>
  <w:p w:rsidR="00D9276F" w:rsidRDefault="00D9276F" w:rsidP="00A71DB3">
    <w:pPr>
      <w:tabs>
        <w:tab w:val="left" w:pos="3600"/>
        <w:tab w:val="left" w:pos="7740"/>
        <w:tab w:val="right" w:pos="8640"/>
      </w:tabs>
      <w:spacing w:line="170" w:lineRule="exact"/>
      <w:rPr>
        <w:sz w:val="15"/>
        <w:szCs w:val="15"/>
        <w:lang w:val="de-AT"/>
      </w:rPr>
    </w:pPr>
  </w:p>
  <w:p w:rsidR="00505504" w:rsidRDefault="00505504" w:rsidP="00A71DB3">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C7" w:rsidRDefault="002D1FC7" w:rsidP="007368CD">
      <w:r>
        <w:separator/>
      </w:r>
    </w:p>
  </w:footnote>
  <w:footnote w:type="continuationSeparator" w:id="0">
    <w:p w:rsidR="002D1FC7" w:rsidRDefault="002D1FC7"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0C007833" wp14:editId="090FE451">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1B6BC36" wp14:editId="1A5F33B8">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14FD3FD" wp14:editId="7E8468F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8BB1C87" wp14:editId="7D42303F">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6F41CC7B" wp14:editId="4A4E8497">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41418313" wp14:editId="094E512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1C8C62E5" wp14:editId="50BAAC3A">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246E2063" wp14:editId="2FDD3E59">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6953"/>
    <w:multiLevelType w:val="hybridMultilevel"/>
    <w:tmpl w:val="DE3642E6"/>
    <w:lvl w:ilvl="0" w:tplc="0C0A0001">
      <w:start w:val="1"/>
      <w:numFmt w:val="bullet"/>
      <w:lvlText w:val=""/>
      <w:lvlJc w:val="left"/>
      <w:pPr>
        <w:ind w:left="4320" w:hanging="360"/>
      </w:pPr>
      <w:rPr>
        <w:rFonts w:ascii="Symbol" w:hAnsi="Symbol" w:hint="default"/>
      </w:rPr>
    </w:lvl>
    <w:lvl w:ilvl="1" w:tplc="0C0A0003">
      <w:start w:val="1"/>
      <w:numFmt w:val="bullet"/>
      <w:lvlText w:val="o"/>
      <w:lvlJc w:val="left"/>
      <w:pPr>
        <w:ind w:left="5040" w:hanging="360"/>
      </w:pPr>
      <w:rPr>
        <w:rFonts w:ascii="Courier New" w:hAnsi="Courier New" w:hint="default"/>
      </w:rPr>
    </w:lvl>
    <w:lvl w:ilvl="2" w:tplc="0C0A0005">
      <w:start w:val="1"/>
      <w:numFmt w:val="bullet"/>
      <w:lvlText w:val=""/>
      <w:lvlJc w:val="left"/>
      <w:pPr>
        <w:ind w:left="5760" w:hanging="360"/>
      </w:pPr>
      <w:rPr>
        <w:rFonts w:ascii="Wingdings" w:hAnsi="Wingdings" w:hint="default"/>
      </w:rPr>
    </w:lvl>
    <w:lvl w:ilvl="3" w:tplc="0C0A0001">
      <w:start w:val="1"/>
      <w:numFmt w:val="bullet"/>
      <w:lvlText w:val=""/>
      <w:lvlJc w:val="left"/>
      <w:pPr>
        <w:ind w:left="6480" w:hanging="360"/>
      </w:pPr>
      <w:rPr>
        <w:rFonts w:ascii="Symbol" w:hAnsi="Symbol" w:hint="default"/>
      </w:rPr>
    </w:lvl>
    <w:lvl w:ilvl="4" w:tplc="0C0A0003">
      <w:start w:val="1"/>
      <w:numFmt w:val="bullet"/>
      <w:lvlText w:val="o"/>
      <w:lvlJc w:val="left"/>
      <w:pPr>
        <w:ind w:left="7200" w:hanging="360"/>
      </w:pPr>
      <w:rPr>
        <w:rFonts w:ascii="Courier New" w:hAnsi="Courier New" w:hint="default"/>
      </w:rPr>
    </w:lvl>
    <w:lvl w:ilvl="5" w:tplc="0C0A0005">
      <w:start w:val="1"/>
      <w:numFmt w:val="bullet"/>
      <w:lvlText w:val=""/>
      <w:lvlJc w:val="left"/>
      <w:pPr>
        <w:ind w:left="7920" w:hanging="360"/>
      </w:pPr>
      <w:rPr>
        <w:rFonts w:ascii="Wingdings" w:hAnsi="Wingdings" w:hint="default"/>
      </w:rPr>
    </w:lvl>
    <w:lvl w:ilvl="6" w:tplc="0C0A0001">
      <w:start w:val="1"/>
      <w:numFmt w:val="bullet"/>
      <w:lvlText w:val=""/>
      <w:lvlJc w:val="left"/>
      <w:pPr>
        <w:ind w:left="8640" w:hanging="360"/>
      </w:pPr>
      <w:rPr>
        <w:rFonts w:ascii="Symbol" w:hAnsi="Symbol" w:hint="default"/>
      </w:rPr>
    </w:lvl>
    <w:lvl w:ilvl="7" w:tplc="0C0A0003">
      <w:start w:val="1"/>
      <w:numFmt w:val="bullet"/>
      <w:lvlText w:val="o"/>
      <w:lvlJc w:val="left"/>
      <w:pPr>
        <w:ind w:left="9360" w:hanging="360"/>
      </w:pPr>
      <w:rPr>
        <w:rFonts w:ascii="Courier New" w:hAnsi="Courier New" w:hint="default"/>
      </w:rPr>
    </w:lvl>
    <w:lvl w:ilvl="8" w:tplc="0C0A0005">
      <w:start w:val="1"/>
      <w:numFmt w:val="bullet"/>
      <w:lvlText w:val=""/>
      <w:lvlJc w:val="left"/>
      <w:pPr>
        <w:ind w:left="10080" w:hanging="360"/>
      </w:pPr>
      <w:rPr>
        <w:rFonts w:ascii="Wingdings" w:hAnsi="Wingdings" w:hint="default"/>
      </w:rPr>
    </w:lvl>
  </w:abstractNum>
  <w:abstractNum w:abstractNumId="1">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2">
    <w:nsid w:val="6392174C"/>
    <w:multiLevelType w:val="hybridMultilevel"/>
    <w:tmpl w:val="F3A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6D97"/>
    <w:rsid w:val="00046F19"/>
    <w:rsid w:val="000770B8"/>
    <w:rsid w:val="000A39C0"/>
    <w:rsid w:val="000B4118"/>
    <w:rsid w:val="000D0B84"/>
    <w:rsid w:val="000D6476"/>
    <w:rsid w:val="00102E96"/>
    <w:rsid w:val="001253F5"/>
    <w:rsid w:val="0017304D"/>
    <w:rsid w:val="0019019F"/>
    <w:rsid w:val="001B0116"/>
    <w:rsid w:val="001E1EA7"/>
    <w:rsid w:val="001E7430"/>
    <w:rsid w:val="00207230"/>
    <w:rsid w:val="002402E0"/>
    <w:rsid w:val="002C407B"/>
    <w:rsid w:val="002D1FC7"/>
    <w:rsid w:val="0032768A"/>
    <w:rsid w:val="0033267A"/>
    <w:rsid w:val="00374545"/>
    <w:rsid w:val="00384363"/>
    <w:rsid w:val="00384A4E"/>
    <w:rsid w:val="003C51C9"/>
    <w:rsid w:val="003D45ED"/>
    <w:rsid w:val="00405DB9"/>
    <w:rsid w:val="00466A88"/>
    <w:rsid w:val="00476638"/>
    <w:rsid w:val="00476659"/>
    <w:rsid w:val="004A18DB"/>
    <w:rsid w:val="004C5424"/>
    <w:rsid w:val="00505504"/>
    <w:rsid w:val="00512F6C"/>
    <w:rsid w:val="0057604F"/>
    <w:rsid w:val="005C6A16"/>
    <w:rsid w:val="005D504E"/>
    <w:rsid w:val="005E60E9"/>
    <w:rsid w:val="005F40C5"/>
    <w:rsid w:val="006063C2"/>
    <w:rsid w:val="00606634"/>
    <w:rsid w:val="006213A2"/>
    <w:rsid w:val="00667E46"/>
    <w:rsid w:val="00682979"/>
    <w:rsid w:val="006A31E2"/>
    <w:rsid w:val="006A71C6"/>
    <w:rsid w:val="006C0530"/>
    <w:rsid w:val="006C47AC"/>
    <w:rsid w:val="006D17F6"/>
    <w:rsid w:val="007368CD"/>
    <w:rsid w:val="0073719D"/>
    <w:rsid w:val="007915C4"/>
    <w:rsid w:val="00823063"/>
    <w:rsid w:val="00834F72"/>
    <w:rsid w:val="00844FCD"/>
    <w:rsid w:val="00854C81"/>
    <w:rsid w:val="00886AE2"/>
    <w:rsid w:val="008C7FCF"/>
    <w:rsid w:val="008D56BD"/>
    <w:rsid w:val="008E190A"/>
    <w:rsid w:val="00923D53"/>
    <w:rsid w:val="009277D5"/>
    <w:rsid w:val="00927B2D"/>
    <w:rsid w:val="00947B73"/>
    <w:rsid w:val="00951F4E"/>
    <w:rsid w:val="00993100"/>
    <w:rsid w:val="009C06A2"/>
    <w:rsid w:val="009C15EB"/>
    <w:rsid w:val="009E02CE"/>
    <w:rsid w:val="009F1F3C"/>
    <w:rsid w:val="00A2130B"/>
    <w:rsid w:val="00A22170"/>
    <w:rsid w:val="00A510A5"/>
    <w:rsid w:val="00A71DB3"/>
    <w:rsid w:val="00A737CD"/>
    <w:rsid w:val="00A74748"/>
    <w:rsid w:val="00B03822"/>
    <w:rsid w:val="00B2573A"/>
    <w:rsid w:val="00B3237C"/>
    <w:rsid w:val="00B37B17"/>
    <w:rsid w:val="00B5362E"/>
    <w:rsid w:val="00B56F3A"/>
    <w:rsid w:val="00B61E8C"/>
    <w:rsid w:val="00BD6BB2"/>
    <w:rsid w:val="00C12A20"/>
    <w:rsid w:val="00C564CD"/>
    <w:rsid w:val="00CD5C3B"/>
    <w:rsid w:val="00CD6363"/>
    <w:rsid w:val="00D236B4"/>
    <w:rsid w:val="00D63897"/>
    <w:rsid w:val="00D762C7"/>
    <w:rsid w:val="00D9276F"/>
    <w:rsid w:val="00DA4B17"/>
    <w:rsid w:val="00DD6E72"/>
    <w:rsid w:val="00DE706E"/>
    <w:rsid w:val="00E026D5"/>
    <w:rsid w:val="00E02715"/>
    <w:rsid w:val="00E161CC"/>
    <w:rsid w:val="00E355CA"/>
    <w:rsid w:val="00E63CE4"/>
    <w:rsid w:val="00EA4B86"/>
    <w:rsid w:val="00EB0A19"/>
    <w:rsid w:val="00EC7E55"/>
    <w:rsid w:val="00F05BDE"/>
    <w:rsid w:val="00F218ED"/>
    <w:rsid w:val="00F732F9"/>
    <w:rsid w:val="00F7715A"/>
    <w:rsid w:val="00FC1774"/>
    <w:rsid w:val="00FC1E91"/>
    <w:rsid w:val="00FD471F"/>
    <w:rsid w:val="00FD59A4"/>
    <w:rsid w:val="00FE7FB4"/>
    <w:rsid w:val="00FF2776"/>
    <w:rsid w:val="00FF7898"/>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uiPriority="99" w:qFormat="1"/>
    <w:lsdException w:name="footer" w:uiPriority="99"/>
    <w:lsdException w:name="Body Text" w:qFormat="1"/>
    <w:lsdException w:name="Emphasis"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uiPriority w:val="99"/>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styleId="Listenabsatz">
    <w:name w:val="List Paragraph"/>
    <w:basedOn w:val="Standard"/>
    <w:uiPriority w:val="34"/>
    <w:qFormat/>
    <w:rsid w:val="00405DB9"/>
    <w:pPr>
      <w:spacing w:line="240" w:lineRule="auto"/>
      <w:ind w:left="720"/>
      <w:contextualSpacing/>
    </w:pPr>
    <w:rPr>
      <w:color w:val="auto"/>
      <w:sz w:val="24"/>
      <w:szCs w:val="24"/>
      <w:lang w:val="de-DE" w:eastAsia="en-US"/>
    </w:rPr>
  </w:style>
  <w:style w:type="character" w:customStyle="1" w:styleId="berschrift1Zchn">
    <w:name w:val="Überschrift 1 Zchn"/>
    <w:basedOn w:val="Absatz-Standardschriftart"/>
    <w:link w:val="berschrift1"/>
    <w:uiPriority w:val="99"/>
    <w:locked/>
    <w:rsid w:val="00405DB9"/>
    <w:rPr>
      <w:rFonts w:ascii="Arial" w:hAnsi="Arial"/>
      <w:b/>
      <w:color w:val="000000"/>
      <w:kern w:val="32"/>
      <w:sz w:val="32"/>
      <w:szCs w:val="32"/>
    </w:rPr>
  </w:style>
  <w:style w:type="character" w:customStyle="1" w:styleId="RientroCarattere">
    <w:name w:val="Rientro Carattere"/>
    <w:link w:val="Rientro"/>
    <w:uiPriority w:val="99"/>
    <w:locked/>
    <w:rsid w:val="00405DB9"/>
    <w:rPr>
      <w:rFonts w:ascii="Cambria" w:hAnsi="Cambria"/>
      <w:color w:val="000000"/>
    </w:rPr>
  </w:style>
  <w:style w:type="paragraph" w:customStyle="1" w:styleId="Rientro">
    <w:name w:val="Rientro"/>
    <w:basedOn w:val="Standard"/>
    <w:link w:val="RientroCarattere"/>
    <w:uiPriority w:val="99"/>
    <w:rsid w:val="00405DB9"/>
    <w:pPr>
      <w:numPr>
        <w:numId w:val="3"/>
      </w:numPr>
      <w:spacing w:after="120" w:line="240" w:lineRule="auto"/>
    </w:pPr>
    <w:rPr>
      <w:rFonts w:ascii="Cambria" w:hAnsi="Cambria"/>
      <w:sz w:val="24"/>
      <w:szCs w:val="24"/>
    </w:rPr>
  </w:style>
  <w:style w:type="paragraph" w:styleId="StandardWeb">
    <w:name w:val="Normal (Web)"/>
    <w:basedOn w:val="Standard"/>
    <w:uiPriority w:val="99"/>
    <w:rsid w:val="00046F19"/>
    <w:pPr>
      <w:spacing w:before="100" w:beforeAutospacing="1" w:after="100" w:afterAutospacing="1" w:line="240" w:lineRule="auto"/>
    </w:pPr>
    <w:rPr>
      <w:rFonts w:ascii="Times New Roman" w:hAnsi="Times New Roman"/>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uiPriority="99" w:qFormat="1"/>
    <w:lsdException w:name="footer" w:uiPriority="99"/>
    <w:lsdException w:name="Body Text" w:qFormat="1"/>
    <w:lsdException w:name="Emphasis"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uiPriority w:val="99"/>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styleId="Listenabsatz">
    <w:name w:val="List Paragraph"/>
    <w:basedOn w:val="Standard"/>
    <w:uiPriority w:val="34"/>
    <w:qFormat/>
    <w:rsid w:val="00405DB9"/>
    <w:pPr>
      <w:spacing w:line="240" w:lineRule="auto"/>
      <w:ind w:left="720"/>
      <w:contextualSpacing/>
    </w:pPr>
    <w:rPr>
      <w:color w:val="auto"/>
      <w:sz w:val="24"/>
      <w:szCs w:val="24"/>
      <w:lang w:val="de-DE" w:eastAsia="en-US"/>
    </w:rPr>
  </w:style>
  <w:style w:type="character" w:customStyle="1" w:styleId="berschrift1Zchn">
    <w:name w:val="Überschrift 1 Zchn"/>
    <w:basedOn w:val="Absatz-Standardschriftart"/>
    <w:link w:val="berschrift1"/>
    <w:uiPriority w:val="99"/>
    <w:locked/>
    <w:rsid w:val="00405DB9"/>
    <w:rPr>
      <w:rFonts w:ascii="Arial" w:hAnsi="Arial"/>
      <w:b/>
      <w:color w:val="000000"/>
      <w:kern w:val="32"/>
      <w:sz w:val="32"/>
      <w:szCs w:val="32"/>
    </w:rPr>
  </w:style>
  <w:style w:type="character" w:customStyle="1" w:styleId="RientroCarattere">
    <w:name w:val="Rientro Carattere"/>
    <w:link w:val="Rientro"/>
    <w:uiPriority w:val="99"/>
    <w:locked/>
    <w:rsid w:val="00405DB9"/>
    <w:rPr>
      <w:rFonts w:ascii="Cambria" w:hAnsi="Cambria"/>
      <w:color w:val="000000"/>
    </w:rPr>
  </w:style>
  <w:style w:type="paragraph" w:customStyle="1" w:styleId="Rientro">
    <w:name w:val="Rientro"/>
    <w:basedOn w:val="Standard"/>
    <w:link w:val="RientroCarattere"/>
    <w:uiPriority w:val="99"/>
    <w:rsid w:val="00405DB9"/>
    <w:pPr>
      <w:numPr>
        <w:numId w:val="3"/>
      </w:numPr>
      <w:spacing w:after="120" w:line="240" w:lineRule="auto"/>
    </w:pPr>
    <w:rPr>
      <w:rFonts w:ascii="Cambria" w:hAnsi="Cambria"/>
      <w:sz w:val="24"/>
      <w:szCs w:val="24"/>
    </w:rPr>
  </w:style>
  <w:style w:type="paragraph" w:styleId="StandardWeb">
    <w:name w:val="Normal (Web)"/>
    <w:basedOn w:val="Standard"/>
    <w:uiPriority w:val="99"/>
    <w:rsid w:val="00046F19"/>
    <w:pPr>
      <w:spacing w:before="100" w:beforeAutospacing="1" w:after="100" w:afterAutospacing="1" w:line="240" w:lineRule="auto"/>
    </w:pPr>
    <w:rPr>
      <w:rFonts w:ascii="Times New Roman" w:hAnsi="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a634c490-1755-4076-9393-5b23b42d2cb1"/>
    <ds:schemaRef ds:uri="http://schemas.microsoft.com/office/2006/metadata/properties"/>
  </ds:schemaRefs>
</ds:datastoreItem>
</file>

<file path=customXml/itemProps4.xml><?xml version="1.0" encoding="utf-8"?>
<ds:datastoreItem xmlns:ds="http://schemas.openxmlformats.org/officeDocument/2006/customXml" ds:itemID="{1093D2AF-3A94-462C-83E5-4C12AF89292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A08BF2E-F7E0-4C94-93FC-652A119A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1</Pages>
  <Words>356</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2387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BLECHA Andreas (FGA)</dc:creator>
  <cp:lastModifiedBy>Blecha</cp:lastModifiedBy>
  <cp:revision>4</cp:revision>
  <cp:lastPrinted>2016-09-28T08:12:00Z</cp:lastPrinted>
  <dcterms:created xsi:type="dcterms:W3CDTF">2016-11-28T10:42:00Z</dcterms:created>
  <dcterms:modified xsi:type="dcterms:W3CDTF">2016-12-02T11:10:00Z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F05458A,02.12.2016 12:10:40,PUBLIC</vt:lpwstr>
  </property>
</Properties>
</file>